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543641" w14:textId="42D97869" w:rsidR="0050456C" w:rsidRPr="0050456C" w:rsidRDefault="0050456C" w:rsidP="0050456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Hlk178669764"/>
    </w:p>
    <w:p w14:paraId="17B25F7D" w14:textId="77777777" w:rsidR="0050456C" w:rsidRDefault="0050456C" w:rsidP="0050456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37829D6" w14:textId="77777777" w:rsidR="004C4556" w:rsidRDefault="004C4556" w:rsidP="0050456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3E9BB3A" w14:textId="77777777" w:rsidR="004C4556" w:rsidRPr="0050456C" w:rsidRDefault="004C4556" w:rsidP="0050456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1060C43" w14:textId="77777777" w:rsidR="0050456C" w:rsidRPr="0050456C" w:rsidRDefault="0050456C" w:rsidP="0050456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50456C">
        <w:rPr>
          <w:rFonts w:ascii="Times New Roman" w:eastAsia="Times New Roman" w:hAnsi="Times New Roman"/>
          <w:sz w:val="28"/>
          <w:szCs w:val="28"/>
        </w:rPr>
        <w:t xml:space="preserve">ХАНТЫ-МАНСИЙСКИЙ </w:t>
      </w:r>
    </w:p>
    <w:p w14:paraId="5011359D" w14:textId="77777777" w:rsidR="0050456C" w:rsidRPr="0050456C" w:rsidRDefault="0050456C" w:rsidP="0050456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50456C">
        <w:rPr>
          <w:rFonts w:ascii="Times New Roman" w:eastAsia="Times New Roman" w:hAnsi="Times New Roman"/>
          <w:sz w:val="28"/>
          <w:szCs w:val="28"/>
        </w:rPr>
        <w:t>МУНИЦИПАЛЬНЫЙ РАЙОН</w:t>
      </w:r>
    </w:p>
    <w:p w14:paraId="3F42A89E" w14:textId="77777777" w:rsidR="0050456C" w:rsidRPr="0050456C" w:rsidRDefault="0050456C" w:rsidP="0050456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50456C">
        <w:rPr>
          <w:rFonts w:ascii="Times New Roman" w:eastAsia="Times New Roman" w:hAnsi="Times New Roman"/>
          <w:sz w:val="28"/>
          <w:szCs w:val="28"/>
        </w:rPr>
        <w:t>Ханты-Мансийский автономный округ – Югра</w:t>
      </w:r>
    </w:p>
    <w:p w14:paraId="7B4B9467" w14:textId="77777777" w:rsidR="0050456C" w:rsidRPr="0050456C" w:rsidRDefault="0050456C" w:rsidP="0050456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1D893FE9" w14:textId="77777777" w:rsidR="0050456C" w:rsidRPr="0050456C" w:rsidRDefault="0050456C" w:rsidP="0050456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50456C">
        <w:rPr>
          <w:rFonts w:ascii="Times New Roman" w:eastAsia="Times New Roman" w:hAnsi="Times New Roman"/>
          <w:b/>
          <w:sz w:val="28"/>
          <w:szCs w:val="28"/>
        </w:rPr>
        <w:t>АДМИНИСТРАЦИЯ ХАНТЫ-МАНСИЙСКОГО РАЙОНА</w:t>
      </w:r>
    </w:p>
    <w:p w14:paraId="3565974D" w14:textId="77777777" w:rsidR="0050456C" w:rsidRPr="0050456C" w:rsidRDefault="0050456C" w:rsidP="0050456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156A2DA8" w14:textId="77777777" w:rsidR="0050456C" w:rsidRPr="0050456C" w:rsidRDefault="0050456C" w:rsidP="0050456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50456C">
        <w:rPr>
          <w:rFonts w:ascii="Times New Roman" w:eastAsia="Times New Roman" w:hAnsi="Times New Roman"/>
          <w:b/>
          <w:sz w:val="28"/>
          <w:szCs w:val="28"/>
        </w:rPr>
        <w:t xml:space="preserve">П О С Т А Н О В Л Е Н И Е </w:t>
      </w:r>
    </w:p>
    <w:p w14:paraId="256640DA" w14:textId="77777777" w:rsidR="0050456C" w:rsidRPr="0050456C" w:rsidRDefault="0050456C" w:rsidP="005045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ED2B539" w14:textId="6600AC28" w:rsidR="0050456C" w:rsidRPr="0050456C" w:rsidRDefault="0050456C" w:rsidP="005045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lk217891718"/>
      <w:r w:rsidRPr="0050456C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F22312">
        <w:rPr>
          <w:rFonts w:ascii="Times New Roman" w:eastAsia="Times New Roman" w:hAnsi="Times New Roman" w:cs="Times New Roman"/>
          <w:sz w:val="28"/>
          <w:szCs w:val="28"/>
        </w:rPr>
        <w:t>00</w:t>
      </w:r>
      <w:r w:rsidR="009F7E66">
        <w:rPr>
          <w:rFonts w:ascii="Times New Roman" w:eastAsia="Times New Roman" w:hAnsi="Times New Roman" w:cs="Times New Roman"/>
          <w:sz w:val="28"/>
          <w:szCs w:val="28"/>
        </w:rPr>
        <w:t>.</w:t>
      </w:r>
      <w:r w:rsidR="00F22312">
        <w:rPr>
          <w:rFonts w:ascii="Times New Roman" w:eastAsia="Times New Roman" w:hAnsi="Times New Roman" w:cs="Times New Roman"/>
          <w:sz w:val="28"/>
          <w:szCs w:val="28"/>
        </w:rPr>
        <w:t>00</w:t>
      </w:r>
      <w:r w:rsidR="009F7E66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F22312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50456C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9F7E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0456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№ </w:t>
      </w:r>
      <w:r w:rsidR="00F22312">
        <w:rPr>
          <w:rFonts w:ascii="Times New Roman" w:eastAsia="Times New Roman" w:hAnsi="Times New Roman" w:cs="Times New Roman"/>
          <w:sz w:val="28"/>
          <w:szCs w:val="28"/>
        </w:rPr>
        <w:t>000</w:t>
      </w:r>
    </w:p>
    <w:bookmarkEnd w:id="1"/>
    <w:p w14:paraId="547F373A" w14:textId="77777777" w:rsidR="0050456C" w:rsidRPr="0050456C" w:rsidRDefault="0050456C" w:rsidP="0050456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0456C">
        <w:rPr>
          <w:rFonts w:ascii="Times New Roman" w:eastAsia="Times New Roman" w:hAnsi="Times New Roman" w:cs="Times New Roman"/>
          <w:i/>
          <w:sz w:val="24"/>
          <w:szCs w:val="24"/>
        </w:rPr>
        <w:t>г. Ханты-Мансийск</w:t>
      </w:r>
    </w:p>
    <w:p w14:paraId="2F769F03" w14:textId="77777777" w:rsidR="0050456C" w:rsidRPr="0050456C" w:rsidRDefault="0050456C" w:rsidP="0050456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14:paraId="74BF01FD" w14:textId="77777777" w:rsidR="0050456C" w:rsidRPr="0050456C" w:rsidRDefault="0050456C" w:rsidP="0050456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4E4E843E" w14:textId="77777777" w:rsidR="00A3403F" w:rsidRPr="00A3403F" w:rsidRDefault="00A3403F" w:rsidP="005045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</w:t>
      </w:r>
    </w:p>
    <w:p w14:paraId="35341E0F" w14:textId="77777777" w:rsidR="00A3403F" w:rsidRPr="00A3403F" w:rsidRDefault="00A3403F" w:rsidP="005045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Ханты-Мансийского </w:t>
      </w:r>
    </w:p>
    <w:p w14:paraId="2B71EFA1" w14:textId="293E8EFB" w:rsidR="00A3403F" w:rsidRDefault="00A3403F" w:rsidP="005045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от </w:t>
      </w:r>
      <w:r w:rsidR="004B67C3">
        <w:rPr>
          <w:rFonts w:ascii="Times New Roman" w:eastAsia="Times New Roman" w:hAnsi="Times New Roman" w:cs="Times New Roman"/>
          <w:sz w:val="28"/>
          <w:szCs w:val="28"/>
          <w:lang w:eastAsia="ru-RU"/>
        </w:rPr>
        <w:t>28.12.2024</w:t>
      </w:r>
      <w:r w:rsidRPr="00A34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B55EB1">
        <w:rPr>
          <w:rFonts w:ascii="Times New Roman" w:eastAsia="Times New Roman" w:hAnsi="Times New Roman" w:cs="Times New Roman"/>
          <w:sz w:val="28"/>
          <w:szCs w:val="28"/>
          <w:lang w:eastAsia="ru-RU"/>
        </w:rPr>
        <w:t>1176</w:t>
      </w:r>
    </w:p>
    <w:p w14:paraId="4D02C695" w14:textId="77777777" w:rsidR="00A3403F" w:rsidRPr="00A3403F" w:rsidRDefault="00A3403F" w:rsidP="005045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муниципальной программе </w:t>
      </w:r>
    </w:p>
    <w:p w14:paraId="7E892CD3" w14:textId="77777777" w:rsidR="00A3403F" w:rsidRPr="00A3403F" w:rsidRDefault="00A3403F" w:rsidP="005045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Ханты-Мансийского района </w:t>
      </w:r>
    </w:p>
    <w:p w14:paraId="51FE39E8" w14:textId="77777777" w:rsidR="00B55EB1" w:rsidRDefault="00A3403F" w:rsidP="0050456C">
      <w:pPr>
        <w:tabs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03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55EB1" w:rsidRPr="00B55E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малого и среднего </w:t>
      </w:r>
    </w:p>
    <w:p w14:paraId="28307384" w14:textId="77777777" w:rsidR="00B55EB1" w:rsidRDefault="00B55EB1" w:rsidP="0050456C">
      <w:pPr>
        <w:tabs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E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предпринимательства на территории </w:t>
      </w:r>
    </w:p>
    <w:p w14:paraId="6F898DAA" w14:textId="65CC5F59" w:rsidR="00A3403F" w:rsidRPr="00A3403F" w:rsidRDefault="00B55EB1" w:rsidP="0050456C">
      <w:pPr>
        <w:tabs>
          <w:tab w:val="left" w:pos="5103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5EB1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Ханты-Мансийского района»</w:t>
      </w:r>
    </w:p>
    <w:bookmarkEnd w:id="0"/>
    <w:p w14:paraId="2B68FBDC" w14:textId="77777777" w:rsidR="0050456C" w:rsidRDefault="0050456C" w:rsidP="0050456C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14:paraId="6B266B94" w14:textId="77777777" w:rsidR="00227406" w:rsidRDefault="00227406" w:rsidP="0050456C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14:paraId="020C0DC0" w14:textId="77777777" w:rsidR="004C4556" w:rsidRPr="00A3403F" w:rsidRDefault="004C4556" w:rsidP="0050456C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14:paraId="1968CA8A" w14:textId="0197CAF5" w:rsidR="00DE62CA" w:rsidRPr="00DE62CA" w:rsidRDefault="00336750" w:rsidP="00DE62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E6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приведения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правовых актов Ханты-Мансийского района в соответствие с действующим законодательством</w:t>
      </w:r>
      <w:r w:rsidR="00DE62CA" w:rsidRPr="00DE62CA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статьей 32 Устава Ханты-Мансийского района:</w:t>
      </w:r>
    </w:p>
    <w:p w14:paraId="71B40219" w14:textId="01B90274" w:rsidR="00DE62CA" w:rsidRDefault="00DE62CA" w:rsidP="00DE62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DE6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приложение к постановлению Администрации Ханты-Мансийского района от 28.12.2024 № 1176 «О муниципальной программе Ханты-Мансийского района «Развитие малого и среднего предпринимательства на территории Ханты-Мансийского района» </w:t>
      </w:r>
      <w:r w:rsidR="003367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муниципальная программа) </w:t>
      </w:r>
      <w:r w:rsidRPr="00DE62C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14:paraId="2C81DFB8" w14:textId="5285A53E" w:rsidR="00893602" w:rsidRDefault="00893602" w:rsidP="0089360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D750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3675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6D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Строку «Объемы финансового обеспечения за весь период реализации» раздела 1 паспорта муниципальной программы изложить в следующей редакции: </w:t>
      </w:r>
    </w:p>
    <w:p w14:paraId="6ACEBE00" w14:textId="26E09C68" w:rsidR="002746E4" w:rsidRDefault="002746E4" w:rsidP="002746E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</w:p>
    <w:tbl>
      <w:tblPr>
        <w:tblStyle w:val="1"/>
        <w:tblW w:w="0" w:type="auto"/>
        <w:tblInd w:w="137" w:type="dxa"/>
        <w:tblLook w:val="04A0" w:firstRow="1" w:lastRow="0" w:firstColumn="1" w:lastColumn="0" w:noHBand="0" w:noVBand="1"/>
      </w:tblPr>
      <w:tblGrid>
        <w:gridCol w:w="4678"/>
        <w:gridCol w:w="4111"/>
      </w:tblGrid>
      <w:tr w:rsidR="00893602" w:rsidRPr="00226D41" w14:paraId="20EA91C3" w14:textId="77777777" w:rsidTr="002746E4">
        <w:tc>
          <w:tcPr>
            <w:tcW w:w="4678" w:type="dxa"/>
          </w:tcPr>
          <w:p w14:paraId="2ACD3D07" w14:textId="77777777" w:rsidR="00893602" w:rsidRPr="00226D41" w:rsidRDefault="00893602" w:rsidP="0071425D">
            <w:pPr>
              <w:widowControl w:val="0"/>
              <w:tabs>
                <w:tab w:val="left" w:pos="8986"/>
              </w:tabs>
              <w:ind w:right="4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6D41">
              <w:rPr>
                <w:rFonts w:ascii="Times New Roman" w:eastAsia="Times New Roman" w:hAnsi="Times New Roman"/>
                <w:sz w:val="28"/>
                <w:szCs w:val="28"/>
              </w:rPr>
              <w:t>Объемы финансового обеспечения за весь период реализации</w:t>
            </w:r>
          </w:p>
        </w:tc>
        <w:tc>
          <w:tcPr>
            <w:tcW w:w="4111" w:type="dxa"/>
          </w:tcPr>
          <w:p w14:paraId="1EAAFE4D" w14:textId="71EBCC78" w:rsidR="00893602" w:rsidRPr="00226D41" w:rsidRDefault="00C371C4" w:rsidP="00893602">
            <w:pPr>
              <w:widowControl w:val="0"/>
              <w:tabs>
                <w:tab w:val="left" w:pos="8986"/>
              </w:tabs>
              <w:ind w:right="4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zh-CN"/>
              </w:rPr>
              <w:t>45 598,9</w:t>
            </w:r>
            <w:bookmarkStart w:id="2" w:name="_GoBack"/>
            <w:bookmarkEnd w:id="2"/>
            <w:r w:rsidR="00EF7D52">
              <w:rPr>
                <w:rFonts w:ascii="Times New Roman" w:eastAsia="Times New Roman" w:hAnsi="Times New Roman" w:cs="Calibri"/>
                <w:sz w:val="28"/>
                <w:szCs w:val="28"/>
                <w:lang w:eastAsia="zh-CN"/>
              </w:rPr>
              <w:t xml:space="preserve"> </w:t>
            </w:r>
            <w:r w:rsidR="00893602" w:rsidRPr="009E0136">
              <w:rPr>
                <w:rFonts w:ascii="Times New Roman" w:eastAsia="Times New Roman" w:hAnsi="Times New Roman" w:cs="Calibri"/>
                <w:sz w:val="28"/>
                <w:szCs w:val="28"/>
                <w:lang w:eastAsia="zh-CN"/>
              </w:rPr>
              <w:t>тыс. рублей</w:t>
            </w:r>
          </w:p>
        </w:tc>
      </w:tr>
    </w:tbl>
    <w:p w14:paraId="2B410760" w14:textId="77777777" w:rsidR="002746E4" w:rsidRPr="00226D41" w:rsidRDefault="002746E4" w:rsidP="002746E4">
      <w:pPr>
        <w:spacing w:after="0" w:line="240" w:lineRule="auto"/>
        <w:ind w:left="72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26D41">
        <w:rPr>
          <w:rFonts w:ascii="Times New Roman" w:eastAsia="Calibri" w:hAnsi="Times New Roman" w:cs="Times New Roman"/>
          <w:sz w:val="28"/>
          <w:szCs w:val="28"/>
          <w:lang w:eastAsia="ru-RU"/>
        </w:rPr>
        <w:t>».</w:t>
      </w:r>
    </w:p>
    <w:p w14:paraId="162E7914" w14:textId="4F76223B" w:rsidR="00DE62CA" w:rsidRPr="00DE62CA" w:rsidRDefault="00893602" w:rsidP="00DE62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4C455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E62CA" w:rsidRPr="00DE6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Раздел 5 паспорта муниципальной программы изложить в новой редакции согласно </w:t>
      </w:r>
      <w:proofErr w:type="gramStart"/>
      <w:r w:rsidR="00DE62CA" w:rsidRPr="00DE62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приложению</w:t>
      </w:r>
      <w:proofErr w:type="gramEnd"/>
      <w:r w:rsidR="00DE62CA" w:rsidRPr="00DE6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постановлению.</w:t>
      </w:r>
    </w:p>
    <w:p w14:paraId="78367206" w14:textId="3C320844" w:rsidR="00DE62CA" w:rsidRPr="00D97B60" w:rsidRDefault="00DE62CA" w:rsidP="00DE62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 </w:t>
      </w:r>
      <w:r w:rsidRPr="00DE62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после его официального опубликования.</w:t>
      </w:r>
    </w:p>
    <w:p w14:paraId="68ECA62E" w14:textId="77777777" w:rsidR="00D97B60" w:rsidRPr="00D97B60" w:rsidRDefault="00D97B60" w:rsidP="00C413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2F9793" w14:textId="77777777" w:rsidR="00893602" w:rsidRDefault="00893602" w:rsidP="00D97B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D92F12" w14:textId="77777777" w:rsidR="00893602" w:rsidRDefault="00893602" w:rsidP="00D97B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0B3AA9" w14:textId="52FE51DF" w:rsidR="00D97B60" w:rsidRPr="00D97B60" w:rsidRDefault="00D97B60" w:rsidP="00D97B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B6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Ханты-Мансийского района                                           К.Р.</w:t>
      </w:r>
      <w:r w:rsidR="000679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B60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Минулин</w:t>
      </w:r>
      <w:proofErr w:type="spellEnd"/>
    </w:p>
    <w:p w14:paraId="7DD63783" w14:textId="77777777" w:rsidR="00D97B60" w:rsidRPr="00D97B60" w:rsidRDefault="00D97B60" w:rsidP="00D97B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D97B60" w:rsidRPr="00D97B60" w:rsidSect="0006795C">
          <w:headerReference w:type="default" r:id="rId8"/>
          <w:headerReference w:type="first" r:id="rId9"/>
          <w:type w:val="continuous"/>
          <w:pgSz w:w="11905" w:h="16838" w:code="9"/>
          <w:pgMar w:top="1418" w:right="1132" w:bottom="1134" w:left="1559" w:header="227" w:footer="567" w:gutter="0"/>
          <w:cols w:space="708"/>
          <w:docGrid w:linePitch="381"/>
        </w:sectPr>
      </w:pPr>
    </w:p>
    <w:p w14:paraId="474B1417" w14:textId="365B11DA" w:rsidR="00227406" w:rsidRPr="0050456C" w:rsidRDefault="00227406" w:rsidP="002274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50456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264E9764" w14:textId="77777777" w:rsidR="00227406" w:rsidRPr="0050456C" w:rsidRDefault="00227406" w:rsidP="0022740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50456C">
        <w:rPr>
          <w:rFonts w:ascii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3012936C" w14:textId="77777777" w:rsidR="00227406" w:rsidRPr="0050456C" w:rsidRDefault="00227406" w:rsidP="0022740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50456C">
        <w:rPr>
          <w:rFonts w:ascii="Times New Roman" w:hAnsi="Times New Roman" w:cs="Times New Roman"/>
          <w:sz w:val="28"/>
          <w:szCs w:val="28"/>
          <w:lang w:eastAsia="ru-RU"/>
        </w:rPr>
        <w:t>Ханты-Мансийского района</w:t>
      </w:r>
    </w:p>
    <w:p w14:paraId="53AE63A2" w14:textId="77777777" w:rsidR="00227406" w:rsidRPr="0050456C" w:rsidRDefault="00227406" w:rsidP="0022740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0456C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00.00.2026</w:t>
      </w:r>
      <w:r w:rsidRPr="0050456C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>000</w:t>
      </w:r>
    </w:p>
    <w:p w14:paraId="7A9347D9" w14:textId="77777777" w:rsidR="00227406" w:rsidRDefault="00227406" w:rsidP="0050456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F354A8C" w14:textId="77777777" w:rsidR="00E82E5E" w:rsidRDefault="00E82E5E" w:rsidP="0050456C">
      <w:pPr>
        <w:widowControl w:val="0"/>
        <w:tabs>
          <w:tab w:val="left" w:pos="8986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BD74506" w14:textId="77777777" w:rsidR="00916E13" w:rsidRDefault="00916E13" w:rsidP="00916E13">
      <w:pPr>
        <w:widowControl w:val="0"/>
        <w:tabs>
          <w:tab w:val="left" w:pos="8986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0A3DF7">
        <w:rPr>
          <w:rFonts w:ascii="Times New Roman" w:eastAsia="Times New Roman" w:hAnsi="Times New Roman" w:cs="Times New Roman"/>
          <w:sz w:val="20"/>
          <w:szCs w:val="20"/>
        </w:rPr>
        <w:t>5. Финансовое обеспечение муниципальной программы</w:t>
      </w:r>
    </w:p>
    <w:p w14:paraId="05043466" w14:textId="77777777" w:rsidR="00DE62CA" w:rsidRPr="000A3DF7" w:rsidRDefault="00DE62CA" w:rsidP="00916E13">
      <w:pPr>
        <w:widowControl w:val="0"/>
        <w:tabs>
          <w:tab w:val="left" w:pos="8986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5"/>
        <w:tblW w:w="5215" w:type="pct"/>
        <w:tblInd w:w="-572" w:type="dxa"/>
        <w:tblLook w:val="04A0" w:firstRow="1" w:lastRow="0" w:firstColumn="1" w:lastColumn="0" w:noHBand="0" w:noVBand="1"/>
      </w:tblPr>
      <w:tblGrid>
        <w:gridCol w:w="4648"/>
        <w:gridCol w:w="1300"/>
        <w:gridCol w:w="1276"/>
        <w:gridCol w:w="1417"/>
        <w:gridCol w:w="1418"/>
        <w:gridCol w:w="1275"/>
        <w:gridCol w:w="1134"/>
        <w:gridCol w:w="993"/>
        <w:gridCol w:w="1134"/>
      </w:tblGrid>
      <w:tr w:rsidR="00DE62CA" w:rsidRPr="00DE62CA" w14:paraId="52181CAC" w14:textId="3B93FF3C" w:rsidTr="00DE62CA">
        <w:tc>
          <w:tcPr>
            <w:tcW w:w="4648" w:type="dxa"/>
            <w:hideMark/>
          </w:tcPr>
          <w:p w14:paraId="65A82D55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9947" w:type="dxa"/>
            <w:gridSpan w:val="8"/>
            <w:hideMark/>
          </w:tcPr>
          <w:p w14:paraId="37B36A3A" w14:textId="15269A90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DE62CA" w:rsidRPr="00DE62CA" w14:paraId="64232432" w14:textId="77777777" w:rsidTr="00DE62CA">
        <w:tc>
          <w:tcPr>
            <w:tcW w:w="4648" w:type="dxa"/>
            <w:hideMark/>
          </w:tcPr>
          <w:p w14:paraId="0210D0AC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hideMark/>
          </w:tcPr>
          <w:p w14:paraId="5A221652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276" w:type="dxa"/>
            <w:hideMark/>
          </w:tcPr>
          <w:p w14:paraId="68BF3EB3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417" w:type="dxa"/>
            <w:hideMark/>
          </w:tcPr>
          <w:p w14:paraId="0BD553FD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418" w:type="dxa"/>
            <w:hideMark/>
          </w:tcPr>
          <w:p w14:paraId="1203C729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275" w:type="dxa"/>
            <w:hideMark/>
          </w:tcPr>
          <w:p w14:paraId="35FC36DA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134" w:type="dxa"/>
            <w:hideMark/>
          </w:tcPr>
          <w:p w14:paraId="27D12390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993" w:type="dxa"/>
            <w:hideMark/>
          </w:tcPr>
          <w:p w14:paraId="1D4E010A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2031</w:t>
            </w:r>
          </w:p>
        </w:tc>
        <w:tc>
          <w:tcPr>
            <w:tcW w:w="1134" w:type="dxa"/>
            <w:hideMark/>
          </w:tcPr>
          <w:p w14:paraId="548A992D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DE62CA" w:rsidRPr="00DE62CA" w14:paraId="1763AACA" w14:textId="77777777" w:rsidTr="00DE62CA">
        <w:tc>
          <w:tcPr>
            <w:tcW w:w="4648" w:type="dxa"/>
            <w:hideMark/>
          </w:tcPr>
          <w:p w14:paraId="33306BA1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00" w:type="dxa"/>
            <w:hideMark/>
          </w:tcPr>
          <w:p w14:paraId="639DD4AE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hideMark/>
          </w:tcPr>
          <w:p w14:paraId="38F50535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hideMark/>
          </w:tcPr>
          <w:p w14:paraId="2AD58E9C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hideMark/>
          </w:tcPr>
          <w:p w14:paraId="5DCCADAB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5" w:type="dxa"/>
            <w:hideMark/>
          </w:tcPr>
          <w:p w14:paraId="102F5F67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hideMark/>
          </w:tcPr>
          <w:p w14:paraId="046BA393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hideMark/>
          </w:tcPr>
          <w:p w14:paraId="306EF7E0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hideMark/>
          </w:tcPr>
          <w:p w14:paraId="2C280C11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DE62CA" w:rsidRPr="00DE62CA" w14:paraId="2D7C9CAB" w14:textId="77777777" w:rsidTr="00DE62CA">
        <w:tc>
          <w:tcPr>
            <w:tcW w:w="4648" w:type="dxa"/>
            <w:hideMark/>
          </w:tcPr>
          <w:p w14:paraId="659BCD37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1300" w:type="dxa"/>
            <w:hideMark/>
          </w:tcPr>
          <w:p w14:paraId="251C9BE9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9 711,3</w:t>
            </w:r>
          </w:p>
        </w:tc>
        <w:tc>
          <w:tcPr>
            <w:tcW w:w="1276" w:type="dxa"/>
            <w:hideMark/>
          </w:tcPr>
          <w:p w14:paraId="559606D2" w14:textId="2604ED1A" w:rsidR="00DE62CA" w:rsidRPr="00DE62CA" w:rsidRDefault="00C21D4D" w:rsidP="003A0616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3A06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651</w:t>
            </w:r>
            <w:r w:rsidR="00DE62CA"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3A061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hideMark/>
          </w:tcPr>
          <w:p w14:paraId="77908392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6 447,3</w:t>
            </w:r>
          </w:p>
        </w:tc>
        <w:tc>
          <w:tcPr>
            <w:tcW w:w="1418" w:type="dxa"/>
            <w:hideMark/>
          </w:tcPr>
          <w:p w14:paraId="7E147DB5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5 447,3</w:t>
            </w:r>
          </w:p>
        </w:tc>
        <w:tc>
          <w:tcPr>
            <w:tcW w:w="1275" w:type="dxa"/>
            <w:hideMark/>
          </w:tcPr>
          <w:p w14:paraId="73278AC0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5 447,3</w:t>
            </w:r>
          </w:p>
        </w:tc>
        <w:tc>
          <w:tcPr>
            <w:tcW w:w="1134" w:type="dxa"/>
            <w:hideMark/>
          </w:tcPr>
          <w:p w14:paraId="4F02EDA5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5 447,3</w:t>
            </w:r>
          </w:p>
        </w:tc>
        <w:tc>
          <w:tcPr>
            <w:tcW w:w="993" w:type="dxa"/>
            <w:hideMark/>
          </w:tcPr>
          <w:p w14:paraId="3E63C38F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5 447,3</w:t>
            </w:r>
          </w:p>
        </w:tc>
        <w:tc>
          <w:tcPr>
            <w:tcW w:w="1134" w:type="dxa"/>
            <w:hideMark/>
          </w:tcPr>
          <w:p w14:paraId="14521F04" w14:textId="56EB05B0" w:rsidR="00DE62CA" w:rsidRPr="00DE62CA" w:rsidRDefault="00FA042E" w:rsidP="00C21D4D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45 598,9</w:t>
            </w:r>
          </w:p>
        </w:tc>
      </w:tr>
      <w:tr w:rsidR="00DE62CA" w:rsidRPr="00DE62CA" w14:paraId="3D520C26" w14:textId="77777777" w:rsidTr="00DE62CA">
        <w:tc>
          <w:tcPr>
            <w:tcW w:w="4648" w:type="dxa"/>
            <w:hideMark/>
          </w:tcPr>
          <w:p w14:paraId="20931926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00" w:type="dxa"/>
            <w:hideMark/>
          </w:tcPr>
          <w:p w14:paraId="46389627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2 676,1</w:t>
            </w:r>
          </w:p>
        </w:tc>
        <w:tc>
          <w:tcPr>
            <w:tcW w:w="1276" w:type="dxa"/>
            <w:hideMark/>
          </w:tcPr>
          <w:p w14:paraId="03E53DB9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hideMark/>
          </w:tcPr>
          <w:p w14:paraId="0C7D96BC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hideMark/>
          </w:tcPr>
          <w:p w14:paraId="490C6A6F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hideMark/>
          </w:tcPr>
          <w:p w14:paraId="7C5C10BE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hideMark/>
          </w:tcPr>
          <w:p w14:paraId="72FB42DB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hideMark/>
          </w:tcPr>
          <w:p w14:paraId="2C40B2E3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hideMark/>
          </w:tcPr>
          <w:p w14:paraId="491B7486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2 676,1</w:t>
            </w:r>
          </w:p>
        </w:tc>
      </w:tr>
      <w:tr w:rsidR="00DE62CA" w:rsidRPr="00DE62CA" w14:paraId="78CC94DD" w14:textId="77777777" w:rsidTr="00DE62CA">
        <w:tc>
          <w:tcPr>
            <w:tcW w:w="4648" w:type="dxa"/>
            <w:hideMark/>
          </w:tcPr>
          <w:p w14:paraId="0FA8F4FC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00" w:type="dxa"/>
            <w:hideMark/>
          </w:tcPr>
          <w:p w14:paraId="5FCB1F97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7 035,2</w:t>
            </w:r>
          </w:p>
        </w:tc>
        <w:tc>
          <w:tcPr>
            <w:tcW w:w="1276" w:type="dxa"/>
            <w:hideMark/>
          </w:tcPr>
          <w:p w14:paraId="0E87DEF7" w14:textId="2608CB40" w:rsidR="00DE62CA" w:rsidRPr="00DE62CA" w:rsidRDefault="003A0616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7 651</w:t>
            </w: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hideMark/>
          </w:tcPr>
          <w:p w14:paraId="0D816DEB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6 447,3</w:t>
            </w:r>
          </w:p>
        </w:tc>
        <w:tc>
          <w:tcPr>
            <w:tcW w:w="1418" w:type="dxa"/>
            <w:hideMark/>
          </w:tcPr>
          <w:p w14:paraId="39628F16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5 447,3</w:t>
            </w:r>
          </w:p>
        </w:tc>
        <w:tc>
          <w:tcPr>
            <w:tcW w:w="1275" w:type="dxa"/>
            <w:hideMark/>
          </w:tcPr>
          <w:p w14:paraId="15181A1C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5 447,3</w:t>
            </w:r>
          </w:p>
        </w:tc>
        <w:tc>
          <w:tcPr>
            <w:tcW w:w="1134" w:type="dxa"/>
            <w:hideMark/>
          </w:tcPr>
          <w:p w14:paraId="58AE52DA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5 447,3</w:t>
            </w:r>
          </w:p>
        </w:tc>
        <w:tc>
          <w:tcPr>
            <w:tcW w:w="993" w:type="dxa"/>
            <w:hideMark/>
          </w:tcPr>
          <w:p w14:paraId="32AD5541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5 447,3</w:t>
            </w:r>
          </w:p>
        </w:tc>
        <w:tc>
          <w:tcPr>
            <w:tcW w:w="1134" w:type="dxa"/>
            <w:hideMark/>
          </w:tcPr>
          <w:p w14:paraId="3EAC7335" w14:textId="4B11D82F" w:rsidR="00DE62CA" w:rsidRPr="00DE62CA" w:rsidRDefault="00DE62CA" w:rsidP="003F7286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C21D4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FA042E">
              <w:rPr>
                <w:rFonts w:ascii="Times New Roman" w:eastAsia="Times New Roman" w:hAnsi="Times New Roman" w:cs="Times New Roman"/>
                <w:sz w:val="20"/>
                <w:szCs w:val="20"/>
              </w:rPr>
              <w:t> 922,8</w:t>
            </w:r>
          </w:p>
        </w:tc>
      </w:tr>
      <w:tr w:rsidR="00DE62CA" w:rsidRPr="00DE62CA" w14:paraId="38DCB0BB" w14:textId="77777777" w:rsidTr="00DE62CA">
        <w:tc>
          <w:tcPr>
            <w:tcW w:w="4648" w:type="dxa"/>
            <w:hideMark/>
          </w:tcPr>
          <w:p w14:paraId="5B77CF9B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1. Региональный проект «Малое и среднее предпринимательство и поддержка индивидуальной предпринимательской инициативы» (всего), в том числе:</w:t>
            </w:r>
          </w:p>
        </w:tc>
        <w:tc>
          <w:tcPr>
            <w:tcW w:w="1300" w:type="dxa"/>
            <w:hideMark/>
          </w:tcPr>
          <w:p w14:paraId="1E6447C0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2 973,4</w:t>
            </w:r>
          </w:p>
        </w:tc>
        <w:tc>
          <w:tcPr>
            <w:tcW w:w="1276" w:type="dxa"/>
            <w:hideMark/>
          </w:tcPr>
          <w:p w14:paraId="08214D72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hideMark/>
          </w:tcPr>
          <w:p w14:paraId="00A4C6D7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hideMark/>
          </w:tcPr>
          <w:p w14:paraId="4C6CD0F7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hideMark/>
          </w:tcPr>
          <w:p w14:paraId="059969AE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hideMark/>
          </w:tcPr>
          <w:p w14:paraId="6977DDE6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hideMark/>
          </w:tcPr>
          <w:p w14:paraId="3688A868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hideMark/>
          </w:tcPr>
          <w:p w14:paraId="33B16E2E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2 973,4</w:t>
            </w:r>
          </w:p>
        </w:tc>
      </w:tr>
      <w:tr w:rsidR="00DE62CA" w:rsidRPr="00DE62CA" w14:paraId="5E08745B" w14:textId="77777777" w:rsidTr="00DE62CA">
        <w:tc>
          <w:tcPr>
            <w:tcW w:w="4648" w:type="dxa"/>
            <w:hideMark/>
          </w:tcPr>
          <w:p w14:paraId="0574BD7E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00" w:type="dxa"/>
            <w:hideMark/>
          </w:tcPr>
          <w:p w14:paraId="6A965028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2 676,1</w:t>
            </w:r>
          </w:p>
        </w:tc>
        <w:tc>
          <w:tcPr>
            <w:tcW w:w="1276" w:type="dxa"/>
            <w:hideMark/>
          </w:tcPr>
          <w:p w14:paraId="238DF004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hideMark/>
          </w:tcPr>
          <w:p w14:paraId="173D88FF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hideMark/>
          </w:tcPr>
          <w:p w14:paraId="2EBD5350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hideMark/>
          </w:tcPr>
          <w:p w14:paraId="3031F224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hideMark/>
          </w:tcPr>
          <w:p w14:paraId="07230CE6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hideMark/>
          </w:tcPr>
          <w:p w14:paraId="66B28169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hideMark/>
          </w:tcPr>
          <w:p w14:paraId="691B7946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2 676,1</w:t>
            </w:r>
          </w:p>
        </w:tc>
      </w:tr>
      <w:tr w:rsidR="00DE62CA" w:rsidRPr="00DE62CA" w14:paraId="11AFAC5B" w14:textId="77777777" w:rsidTr="00DE62CA">
        <w:tc>
          <w:tcPr>
            <w:tcW w:w="4648" w:type="dxa"/>
            <w:hideMark/>
          </w:tcPr>
          <w:p w14:paraId="05649F8E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00" w:type="dxa"/>
            <w:hideMark/>
          </w:tcPr>
          <w:p w14:paraId="0049AB8F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297,3</w:t>
            </w:r>
          </w:p>
        </w:tc>
        <w:tc>
          <w:tcPr>
            <w:tcW w:w="1276" w:type="dxa"/>
            <w:hideMark/>
          </w:tcPr>
          <w:p w14:paraId="25473D6E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hideMark/>
          </w:tcPr>
          <w:p w14:paraId="390C6C72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hideMark/>
          </w:tcPr>
          <w:p w14:paraId="2CA91E38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hideMark/>
          </w:tcPr>
          <w:p w14:paraId="6EF904C9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hideMark/>
          </w:tcPr>
          <w:p w14:paraId="623986EF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hideMark/>
          </w:tcPr>
          <w:p w14:paraId="53FA58AA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hideMark/>
          </w:tcPr>
          <w:p w14:paraId="4628436E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297,3</w:t>
            </w:r>
          </w:p>
        </w:tc>
      </w:tr>
      <w:tr w:rsidR="00DE62CA" w:rsidRPr="00DE62CA" w14:paraId="183E8BC1" w14:textId="77777777" w:rsidTr="00DE62CA">
        <w:tc>
          <w:tcPr>
            <w:tcW w:w="4648" w:type="dxa"/>
            <w:hideMark/>
          </w:tcPr>
          <w:p w14:paraId="1B73C6EC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2. Комплекс процессных мероприятий «Содействие развитию малого и среднего предпринимательства в Ханты-Мансийском районе» (всего), в том числе:</w:t>
            </w:r>
          </w:p>
        </w:tc>
        <w:tc>
          <w:tcPr>
            <w:tcW w:w="1300" w:type="dxa"/>
            <w:hideMark/>
          </w:tcPr>
          <w:p w14:paraId="43A3177D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6 737,9</w:t>
            </w:r>
          </w:p>
        </w:tc>
        <w:tc>
          <w:tcPr>
            <w:tcW w:w="1276" w:type="dxa"/>
            <w:hideMark/>
          </w:tcPr>
          <w:p w14:paraId="62C8E263" w14:textId="3A6A10B2" w:rsidR="00DE62CA" w:rsidRPr="00DE62CA" w:rsidRDefault="003A0616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7 651</w:t>
            </w: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hideMark/>
          </w:tcPr>
          <w:p w14:paraId="4FA1D0D9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6 447,3</w:t>
            </w:r>
          </w:p>
        </w:tc>
        <w:tc>
          <w:tcPr>
            <w:tcW w:w="1418" w:type="dxa"/>
            <w:hideMark/>
          </w:tcPr>
          <w:p w14:paraId="0DD5E95B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5 447,3</w:t>
            </w:r>
          </w:p>
        </w:tc>
        <w:tc>
          <w:tcPr>
            <w:tcW w:w="1275" w:type="dxa"/>
            <w:hideMark/>
          </w:tcPr>
          <w:p w14:paraId="6265F756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5 447,3</w:t>
            </w:r>
          </w:p>
        </w:tc>
        <w:tc>
          <w:tcPr>
            <w:tcW w:w="1134" w:type="dxa"/>
            <w:hideMark/>
          </w:tcPr>
          <w:p w14:paraId="7CCE8FAE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5 447,3</w:t>
            </w:r>
          </w:p>
        </w:tc>
        <w:tc>
          <w:tcPr>
            <w:tcW w:w="993" w:type="dxa"/>
            <w:hideMark/>
          </w:tcPr>
          <w:p w14:paraId="1B6B0691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5 447,3</w:t>
            </w:r>
          </w:p>
        </w:tc>
        <w:tc>
          <w:tcPr>
            <w:tcW w:w="1134" w:type="dxa"/>
            <w:hideMark/>
          </w:tcPr>
          <w:p w14:paraId="73E7A1FE" w14:textId="2A82D145" w:rsidR="00DE62CA" w:rsidRPr="00DE62CA" w:rsidRDefault="00DE62CA" w:rsidP="00100033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C21D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</w:t>
            </w:r>
            <w:r w:rsidR="00100033">
              <w:rPr>
                <w:rFonts w:ascii="Times New Roman" w:eastAsia="Times New Roman" w:hAnsi="Times New Roman" w:cs="Times New Roman"/>
                <w:sz w:val="20"/>
                <w:szCs w:val="20"/>
              </w:rPr>
              <w:t>625</w:t>
            </w: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FA042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E62CA" w:rsidRPr="00DE62CA" w14:paraId="5F6920BC" w14:textId="77777777" w:rsidTr="00DE62CA">
        <w:tc>
          <w:tcPr>
            <w:tcW w:w="4648" w:type="dxa"/>
            <w:hideMark/>
          </w:tcPr>
          <w:p w14:paraId="328435F8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00" w:type="dxa"/>
            <w:hideMark/>
          </w:tcPr>
          <w:p w14:paraId="1517302E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hideMark/>
          </w:tcPr>
          <w:p w14:paraId="35A01A52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hideMark/>
          </w:tcPr>
          <w:p w14:paraId="5A1E8BD0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hideMark/>
          </w:tcPr>
          <w:p w14:paraId="60E6841A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hideMark/>
          </w:tcPr>
          <w:p w14:paraId="0666B59C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hideMark/>
          </w:tcPr>
          <w:p w14:paraId="2D51E52F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hideMark/>
          </w:tcPr>
          <w:p w14:paraId="39D208CD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hideMark/>
          </w:tcPr>
          <w:p w14:paraId="49A87A50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E62CA" w:rsidRPr="00DE62CA" w14:paraId="4D5E73F9" w14:textId="77777777" w:rsidTr="00DE62CA">
        <w:tc>
          <w:tcPr>
            <w:tcW w:w="4648" w:type="dxa"/>
            <w:hideMark/>
          </w:tcPr>
          <w:p w14:paraId="5F19A5AF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00" w:type="dxa"/>
            <w:hideMark/>
          </w:tcPr>
          <w:p w14:paraId="75F61F29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6 737,9</w:t>
            </w:r>
          </w:p>
        </w:tc>
        <w:tc>
          <w:tcPr>
            <w:tcW w:w="1276" w:type="dxa"/>
            <w:hideMark/>
          </w:tcPr>
          <w:p w14:paraId="7E165A02" w14:textId="120F4A38" w:rsidR="00DE62CA" w:rsidRPr="00DE62CA" w:rsidRDefault="003A0616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7 651</w:t>
            </w: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hideMark/>
          </w:tcPr>
          <w:p w14:paraId="3A87F125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6 447,3</w:t>
            </w:r>
          </w:p>
        </w:tc>
        <w:tc>
          <w:tcPr>
            <w:tcW w:w="1418" w:type="dxa"/>
            <w:hideMark/>
          </w:tcPr>
          <w:p w14:paraId="0C3ADA02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5 447,3</w:t>
            </w:r>
          </w:p>
        </w:tc>
        <w:tc>
          <w:tcPr>
            <w:tcW w:w="1275" w:type="dxa"/>
            <w:hideMark/>
          </w:tcPr>
          <w:p w14:paraId="48CA2FBB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5 447,3</w:t>
            </w:r>
          </w:p>
        </w:tc>
        <w:tc>
          <w:tcPr>
            <w:tcW w:w="1134" w:type="dxa"/>
            <w:hideMark/>
          </w:tcPr>
          <w:p w14:paraId="0F95EAD5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5 447,3</w:t>
            </w:r>
          </w:p>
        </w:tc>
        <w:tc>
          <w:tcPr>
            <w:tcW w:w="993" w:type="dxa"/>
            <w:hideMark/>
          </w:tcPr>
          <w:p w14:paraId="055EB550" w14:textId="77777777" w:rsidR="00DE62CA" w:rsidRPr="00DE62CA" w:rsidRDefault="00DE62CA" w:rsidP="00DE62CA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5 447,3</w:t>
            </w:r>
          </w:p>
        </w:tc>
        <w:tc>
          <w:tcPr>
            <w:tcW w:w="1134" w:type="dxa"/>
            <w:hideMark/>
          </w:tcPr>
          <w:p w14:paraId="1D5E7FED" w14:textId="42C8981E" w:rsidR="00DE62CA" w:rsidRPr="00DE62CA" w:rsidRDefault="00100033" w:rsidP="00C21D4D">
            <w:pPr>
              <w:widowControl w:val="0"/>
              <w:tabs>
                <w:tab w:val="left" w:pos="8986"/>
              </w:tabs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2 625</w:t>
            </w:r>
            <w:r w:rsidRPr="00DE62C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FA042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14:paraId="7DCBC7D2" w14:textId="77777777" w:rsidR="00916E13" w:rsidRPr="00AD13CD" w:rsidRDefault="00916E13" w:rsidP="00DE62CA">
      <w:pPr>
        <w:widowControl w:val="0"/>
        <w:tabs>
          <w:tab w:val="left" w:pos="8986"/>
        </w:tabs>
        <w:spacing w:after="0" w:line="240" w:lineRule="auto"/>
        <w:ind w:left="-709" w:right="4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9FC683" w14:textId="77777777" w:rsidR="00A3403F" w:rsidRPr="00615583" w:rsidRDefault="00A3403F" w:rsidP="00916E13">
      <w:pPr>
        <w:widowControl w:val="0"/>
        <w:tabs>
          <w:tab w:val="left" w:pos="8986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A3403F" w:rsidRPr="00615583" w:rsidSect="0050456C">
      <w:headerReference w:type="default" r:id="rId10"/>
      <w:pgSz w:w="16838" w:h="11905" w:orient="landscape" w:code="9"/>
      <w:pgMar w:top="1418" w:right="1276" w:bottom="1134" w:left="1559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A592E5" w14:textId="77777777" w:rsidR="007A3B29" w:rsidRDefault="007A3B29" w:rsidP="00617B40">
      <w:pPr>
        <w:spacing w:after="0" w:line="240" w:lineRule="auto"/>
      </w:pPr>
      <w:r>
        <w:separator/>
      </w:r>
    </w:p>
  </w:endnote>
  <w:endnote w:type="continuationSeparator" w:id="0">
    <w:p w14:paraId="546D0245" w14:textId="77777777" w:rsidR="007A3B29" w:rsidRDefault="007A3B29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9FD732" w14:textId="77777777" w:rsidR="007A3B29" w:rsidRDefault="007A3B29" w:rsidP="00617B40">
      <w:pPr>
        <w:spacing w:after="0" w:line="240" w:lineRule="auto"/>
      </w:pPr>
      <w:r>
        <w:separator/>
      </w:r>
    </w:p>
  </w:footnote>
  <w:footnote w:type="continuationSeparator" w:id="0">
    <w:p w14:paraId="0D4AF60B" w14:textId="77777777" w:rsidR="007A3B29" w:rsidRDefault="007A3B29" w:rsidP="00617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31654286"/>
      <w:docPartObj>
        <w:docPartGallery w:val="Page Numbers (Top of Page)"/>
        <w:docPartUnique/>
      </w:docPartObj>
    </w:sdtPr>
    <w:sdtEndPr/>
    <w:sdtContent>
      <w:p w14:paraId="4C13F464" w14:textId="77777777" w:rsidR="00D97B60" w:rsidRDefault="00C371C4">
        <w:pPr>
          <w:pStyle w:val="a6"/>
          <w:jc w:val="center"/>
        </w:pPr>
      </w:p>
    </w:sdtContent>
  </w:sdt>
  <w:p w14:paraId="34937C91" w14:textId="77777777" w:rsidR="00D97B60" w:rsidRDefault="00D97B6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796422"/>
      <w:docPartObj>
        <w:docPartGallery w:val="Page Numbers (Top of Page)"/>
        <w:docPartUnique/>
      </w:docPartObj>
    </w:sdtPr>
    <w:sdtEndPr/>
    <w:sdtContent>
      <w:p w14:paraId="44B37423" w14:textId="77777777" w:rsidR="00D97B60" w:rsidRDefault="00D97B6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7B3CEE" w14:textId="77777777" w:rsidR="00D97B60" w:rsidRDefault="00D97B60" w:rsidP="00A3403F">
    <w:pPr>
      <w:pStyle w:val="a6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597677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78BD69C2" w14:textId="77777777" w:rsidR="00F22312" w:rsidRDefault="00F22312">
        <w:pPr>
          <w:pStyle w:val="a6"/>
          <w:jc w:val="center"/>
        </w:pPr>
      </w:p>
      <w:p w14:paraId="08E1D3AB" w14:textId="77777777" w:rsidR="00F22312" w:rsidRDefault="00F22312">
        <w:pPr>
          <w:pStyle w:val="a6"/>
          <w:jc w:val="center"/>
        </w:pPr>
      </w:p>
      <w:p w14:paraId="6E1C9C11" w14:textId="6CFB89C9" w:rsidR="00F22312" w:rsidRPr="0050456C" w:rsidRDefault="00F22312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50456C">
          <w:rPr>
            <w:rFonts w:ascii="Times New Roman" w:hAnsi="Times New Roman" w:cs="Times New Roman"/>
            <w:sz w:val="24"/>
          </w:rPr>
          <w:fldChar w:fldCharType="begin"/>
        </w:r>
        <w:r w:rsidRPr="0050456C">
          <w:rPr>
            <w:rFonts w:ascii="Times New Roman" w:hAnsi="Times New Roman" w:cs="Times New Roman"/>
            <w:sz w:val="24"/>
          </w:rPr>
          <w:instrText>PAGE   \* MERGEFORMAT</w:instrText>
        </w:r>
        <w:r w:rsidRPr="0050456C">
          <w:rPr>
            <w:rFonts w:ascii="Times New Roman" w:hAnsi="Times New Roman" w:cs="Times New Roman"/>
            <w:sz w:val="24"/>
          </w:rPr>
          <w:fldChar w:fldCharType="separate"/>
        </w:r>
        <w:r w:rsidR="00C371C4">
          <w:rPr>
            <w:rFonts w:ascii="Times New Roman" w:hAnsi="Times New Roman" w:cs="Times New Roman"/>
            <w:noProof/>
            <w:sz w:val="24"/>
          </w:rPr>
          <w:t>3</w:t>
        </w:r>
        <w:r w:rsidRPr="0050456C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5A9C2904" w14:textId="77777777" w:rsidR="00F22312" w:rsidRDefault="00F2231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A21E47"/>
    <w:multiLevelType w:val="multilevel"/>
    <w:tmpl w:val="266C68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hint="default"/>
      </w:rPr>
    </w:lvl>
  </w:abstractNum>
  <w:abstractNum w:abstractNumId="1" w15:restartNumberingAfterBreak="0">
    <w:nsid w:val="459B1DCF"/>
    <w:multiLevelType w:val="hybridMultilevel"/>
    <w:tmpl w:val="DA742376"/>
    <w:lvl w:ilvl="0" w:tplc="831EA914">
      <w:start w:val="1"/>
      <w:numFmt w:val="decimal"/>
      <w:lvlText w:val="%1."/>
      <w:lvlJc w:val="left"/>
      <w:pPr>
        <w:ind w:left="4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2" w:hanging="360"/>
      </w:pPr>
    </w:lvl>
    <w:lvl w:ilvl="2" w:tplc="0419001B" w:tentative="1">
      <w:start w:val="1"/>
      <w:numFmt w:val="lowerRoman"/>
      <w:lvlText w:val="%3."/>
      <w:lvlJc w:val="right"/>
      <w:pPr>
        <w:ind w:left="1932" w:hanging="180"/>
      </w:pPr>
    </w:lvl>
    <w:lvl w:ilvl="3" w:tplc="0419000F" w:tentative="1">
      <w:start w:val="1"/>
      <w:numFmt w:val="decimal"/>
      <w:lvlText w:val="%4."/>
      <w:lvlJc w:val="left"/>
      <w:pPr>
        <w:ind w:left="2652" w:hanging="360"/>
      </w:pPr>
    </w:lvl>
    <w:lvl w:ilvl="4" w:tplc="04190019" w:tentative="1">
      <w:start w:val="1"/>
      <w:numFmt w:val="lowerLetter"/>
      <w:lvlText w:val="%5."/>
      <w:lvlJc w:val="left"/>
      <w:pPr>
        <w:ind w:left="3372" w:hanging="360"/>
      </w:pPr>
    </w:lvl>
    <w:lvl w:ilvl="5" w:tplc="0419001B" w:tentative="1">
      <w:start w:val="1"/>
      <w:numFmt w:val="lowerRoman"/>
      <w:lvlText w:val="%6."/>
      <w:lvlJc w:val="right"/>
      <w:pPr>
        <w:ind w:left="4092" w:hanging="180"/>
      </w:pPr>
    </w:lvl>
    <w:lvl w:ilvl="6" w:tplc="0419000F" w:tentative="1">
      <w:start w:val="1"/>
      <w:numFmt w:val="decimal"/>
      <w:lvlText w:val="%7."/>
      <w:lvlJc w:val="left"/>
      <w:pPr>
        <w:ind w:left="4812" w:hanging="360"/>
      </w:pPr>
    </w:lvl>
    <w:lvl w:ilvl="7" w:tplc="04190019" w:tentative="1">
      <w:start w:val="1"/>
      <w:numFmt w:val="lowerLetter"/>
      <w:lvlText w:val="%8."/>
      <w:lvlJc w:val="left"/>
      <w:pPr>
        <w:ind w:left="5532" w:hanging="360"/>
      </w:pPr>
    </w:lvl>
    <w:lvl w:ilvl="8" w:tplc="0419001B" w:tentative="1">
      <w:start w:val="1"/>
      <w:numFmt w:val="lowerRoman"/>
      <w:lvlText w:val="%9."/>
      <w:lvlJc w:val="right"/>
      <w:pPr>
        <w:ind w:left="625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F28"/>
    <w:rsid w:val="00012153"/>
    <w:rsid w:val="00021934"/>
    <w:rsid w:val="0002242F"/>
    <w:rsid w:val="00032C9D"/>
    <w:rsid w:val="000553F6"/>
    <w:rsid w:val="0006795C"/>
    <w:rsid w:val="00081566"/>
    <w:rsid w:val="0009485B"/>
    <w:rsid w:val="00094C89"/>
    <w:rsid w:val="000A20DE"/>
    <w:rsid w:val="000B30E4"/>
    <w:rsid w:val="000B4C48"/>
    <w:rsid w:val="000B6BD3"/>
    <w:rsid w:val="000D4667"/>
    <w:rsid w:val="000E2AD9"/>
    <w:rsid w:val="000F242D"/>
    <w:rsid w:val="00100033"/>
    <w:rsid w:val="00113CA8"/>
    <w:rsid w:val="00113D3B"/>
    <w:rsid w:val="001469E4"/>
    <w:rsid w:val="00150967"/>
    <w:rsid w:val="00167936"/>
    <w:rsid w:val="001825B1"/>
    <w:rsid w:val="00182B80"/>
    <w:rsid w:val="001847D2"/>
    <w:rsid w:val="0018600B"/>
    <w:rsid w:val="00186A59"/>
    <w:rsid w:val="001B19E2"/>
    <w:rsid w:val="001B2134"/>
    <w:rsid w:val="001C5C3F"/>
    <w:rsid w:val="001D721B"/>
    <w:rsid w:val="001F1445"/>
    <w:rsid w:val="00212A2A"/>
    <w:rsid w:val="00223F53"/>
    <w:rsid w:val="00225C7D"/>
    <w:rsid w:val="00226D41"/>
    <w:rsid w:val="00227406"/>
    <w:rsid w:val="002300FD"/>
    <w:rsid w:val="002336D1"/>
    <w:rsid w:val="00234040"/>
    <w:rsid w:val="002529F0"/>
    <w:rsid w:val="00261D49"/>
    <w:rsid w:val="002746E4"/>
    <w:rsid w:val="002915E6"/>
    <w:rsid w:val="00297A80"/>
    <w:rsid w:val="002A75A0"/>
    <w:rsid w:val="002B5C15"/>
    <w:rsid w:val="002D0994"/>
    <w:rsid w:val="002F60DD"/>
    <w:rsid w:val="00301280"/>
    <w:rsid w:val="00320351"/>
    <w:rsid w:val="0032413E"/>
    <w:rsid w:val="00336750"/>
    <w:rsid w:val="00343BF0"/>
    <w:rsid w:val="00343FF5"/>
    <w:rsid w:val="00350DB7"/>
    <w:rsid w:val="003624D8"/>
    <w:rsid w:val="003630C2"/>
    <w:rsid w:val="00375E9E"/>
    <w:rsid w:val="00391B40"/>
    <w:rsid w:val="00393DAD"/>
    <w:rsid w:val="003946B6"/>
    <w:rsid w:val="00397EFC"/>
    <w:rsid w:val="003A0616"/>
    <w:rsid w:val="003A53AB"/>
    <w:rsid w:val="003B7823"/>
    <w:rsid w:val="003D1C2E"/>
    <w:rsid w:val="003D1D40"/>
    <w:rsid w:val="003E736A"/>
    <w:rsid w:val="003F2416"/>
    <w:rsid w:val="003F3603"/>
    <w:rsid w:val="003F7286"/>
    <w:rsid w:val="00404BE7"/>
    <w:rsid w:val="00417101"/>
    <w:rsid w:val="00422070"/>
    <w:rsid w:val="004221CD"/>
    <w:rsid w:val="00431272"/>
    <w:rsid w:val="004333EE"/>
    <w:rsid w:val="00436491"/>
    <w:rsid w:val="0044500A"/>
    <w:rsid w:val="00460D4B"/>
    <w:rsid w:val="00462CC3"/>
    <w:rsid w:val="00465FC6"/>
    <w:rsid w:val="00493879"/>
    <w:rsid w:val="004B28BF"/>
    <w:rsid w:val="004B67C3"/>
    <w:rsid w:val="004C069C"/>
    <w:rsid w:val="004C33A5"/>
    <w:rsid w:val="004C4556"/>
    <w:rsid w:val="004C7125"/>
    <w:rsid w:val="004D5AEA"/>
    <w:rsid w:val="004F72DA"/>
    <w:rsid w:val="004F7CDE"/>
    <w:rsid w:val="0050456C"/>
    <w:rsid w:val="0051401B"/>
    <w:rsid w:val="00532CA8"/>
    <w:rsid w:val="005439BD"/>
    <w:rsid w:val="00557FF8"/>
    <w:rsid w:val="0056694C"/>
    <w:rsid w:val="00572453"/>
    <w:rsid w:val="005938BF"/>
    <w:rsid w:val="005A66B0"/>
    <w:rsid w:val="005B2935"/>
    <w:rsid w:val="005B7083"/>
    <w:rsid w:val="005F0864"/>
    <w:rsid w:val="005F76D7"/>
    <w:rsid w:val="00615583"/>
    <w:rsid w:val="00617B40"/>
    <w:rsid w:val="0062166C"/>
    <w:rsid w:val="00621F9F"/>
    <w:rsid w:val="00623C81"/>
    <w:rsid w:val="00624276"/>
    <w:rsid w:val="00626321"/>
    <w:rsid w:val="00634234"/>
    <w:rsid w:val="0063675A"/>
    <w:rsid w:val="00636F28"/>
    <w:rsid w:val="00651B16"/>
    <w:rsid w:val="00655734"/>
    <w:rsid w:val="006615CF"/>
    <w:rsid w:val="006722F9"/>
    <w:rsid w:val="006766E2"/>
    <w:rsid w:val="00681141"/>
    <w:rsid w:val="006911D1"/>
    <w:rsid w:val="00693FFA"/>
    <w:rsid w:val="006A5B30"/>
    <w:rsid w:val="006B1282"/>
    <w:rsid w:val="006B5E15"/>
    <w:rsid w:val="006C2513"/>
    <w:rsid w:val="006C37AF"/>
    <w:rsid w:val="006C6EC8"/>
    <w:rsid w:val="006C77B8"/>
    <w:rsid w:val="006D18AE"/>
    <w:rsid w:val="006D495B"/>
    <w:rsid w:val="006E3183"/>
    <w:rsid w:val="006F127F"/>
    <w:rsid w:val="006F2D5C"/>
    <w:rsid w:val="007215B0"/>
    <w:rsid w:val="00726B2E"/>
    <w:rsid w:val="0073088A"/>
    <w:rsid w:val="007343BF"/>
    <w:rsid w:val="00752A12"/>
    <w:rsid w:val="0075761C"/>
    <w:rsid w:val="00760CC9"/>
    <w:rsid w:val="0077481C"/>
    <w:rsid w:val="007755B6"/>
    <w:rsid w:val="00784537"/>
    <w:rsid w:val="007A0722"/>
    <w:rsid w:val="007A1D0A"/>
    <w:rsid w:val="007A3B29"/>
    <w:rsid w:val="007C3490"/>
    <w:rsid w:val="007C5828"/>
    <w:rsid w:val="007D2220"/>
    <w:rsid w:val="00805A4C"/>
    <w:rsid w:val="00811251"/>
    <w:rsid w:val="00822F9D"/>
    <w:rsid w:val="00827A88"/>
    <w:rsid w:val="008459BB"/>
    <w:rsid w:val="00886731"/>
    <w:rsid w:val="00887852"/>
    <w:rsid w:val="00893602"/>
    <w:rsid w:val="00897CB6"/>
    <w:rsid w:val="008A4172"/>
    <w:rsid w:val="008B1BBA"/>
    <w:rsid w:val="008C2ACB"/>
    <w:rsid w:val="008D2197"/>
    <w:rsid w:val="008D50E0"/>
    <w:rsid w:val="008D5433"/>
    <w:rsid w:val="008D6252"/>
    <w:rsid w:val="008E4601"/>
    <w:rsid w:val="008E53D6"/>
    <w:rsid w:val="00903CF1"/>
    <w:rsid w:val="00916E13"/>
    <w:rsid w:val="0092691F"/>
    <w:rsid w:val="00927695"/>
    <w:rsid w:val="00931ACD"/>
    <w:rsid w:val="00933810"/>
    <w:rsid w:val="009364B4"/>
    <w:rsid w:val="0096338B"/>
    <w:rsid w:val="009917B5"/>
    <w:rsid w:val="009A231B"/>
    <w:rsid w:val="009A40C7"/>
    <w:rsid w:val="009B705C"/>
    <w:rsid w:val="009C0855"/>
    <w:rsid w:val="009C1751"/>
    <w:rsid w:val="009E0136"/>
    <w:rsid w:val="009F6EC2"/>
    <w:rsid w:val="009F7E66"/>
    <w:rsid w:val="00A01482"/>
    <w:rsid w:val="00A14960"/>
    <w:rsid w:val="00A21678"/>
    <w:rsid w:val="00A3106C"/>
    <w:rsid w:val="00A33D50"/>
    <w:rsid w:val="00A3403F"/>
    <w:rsid w:val="00A84A65"/>
    <w:rsid w:val="00A91B73"/>
    <w:rsid w:val="00A967F0"/>
    <w:rsid w:val="00AA1FFD"/>
    <w:rsid w:val="00AB619F"/>
    <w:rsid w:val="00AC16A7"/>
    <w:rsid w:val="00AC194A"/>
    <w:rsid w:val="00AD13CD"/>
    <w:rsid w:val="00AD3A2B"/>
    <w:rsid w:val="00AD697A"/>
    <w:rsid w:val="00AE4E9B"/>
    <w:rsid w:val="00B17303"/>
    <w:rsid w:val="00B17E67"/>
    <w:rsid w:val="00B2079F"/>
    <w:rsid w:val="00B21895"/>
    <w:rsid w:val="00B2259C"/>
    <w:rsid w:val="00B230DD"/>
    <w:rsid w:val="00B45F61"/>
    <w:rsid w:val="00B51985"/>
    <w:rsid w:val="00B52022"/>
    <w:rsid w:val="00B53A62"/>
    <w:rsid w:val="00B55EB1"/>
    <w:rsid w:val="00B55F94"/>
    <w:rsid w:val="00B626AF"/>
    <w:rsid w:val="00B70E53"/>
    <w:rsid w:val="00B76CD1"/>
    <w:rsid w:val="00B81A2D"/>
    <w:rsid w:val="00B8557F"/>
    <w:rsid w:val="00BA4C5B"/>
    <w:rsid w:val="00BA7A43"/>
    <w:rsid w:val="00BB611F"/>
    <w:rsid w:val="00BB6639"/>
    <w:rsid w:val="00BE2AF4"/>
    <w:rsid w:val="00BF262A"/>
    <w:rsid w:val="00C002B4"/>
    <w:rsid w:val="00C13C99"/>
    <w:rsid w:val="00C16253"/>
    <w:rsid w:val="00C21D1F"/>
    <w:rsid w:val="00C21D4D"/>
    <w:rsid w:val="00C239F1"/>
    <w:rsid w:val="00C36F0C"/>
    <w:rsid w:val="00C36F5A"/>
    <w:rsid w:val="00C371C4"/>
    <w:rsid w:val="00C41313"/>
    <w:rsid w:val="00C51F70"/>
    <w:rsid w:val="00C7412C"/>
    <w:rsid w:val="00CA7141"/>
    <w:rsid w:val="00CC7C2A"/>
    <w:rsid w:val="00CF3794"/>
    <w:rsid w:val="00CF44D0"/>
    <w:rsid w:val="00CF5D38"/>
    <w:rsid w:val="00CF744D"/>
    <w:rsid w:val="00D007DF"/>
    <w:rsid w:val="00D155CC"/>
    <w:rsid w:val="00D20948"/>
    <w:rsid w:val="00D213D8"/>
    <w:rsid w:val="00D26095"/>
    <w:rsid w:val="00D32475"/>
    <w:rsid w:val="00D4701F"/>
    <w:rsid w:val="00D53054"/>
    <w:rsid w:val="00D64FB3"/>
    <w:rsid w:val="00D67B58"/>
    <w:rsid w:val="00D73082"/>
    <w:rsid w:val="00D76470"/>
    <w:rsid w:val="00D8061E"/>
    <w:rsid w:val="00D850B1"/>
    <w:rsid w:val="00D97B60"/>
    <w:rsid w:val="00DB032D"/>
    <w:rsid w:val="00DB4036"/>
    <w:rsid w:val="00DB6A29"/>
    <w:rsid w:val="00DB72CF"/>
    <w:rsid w:val="00DC1452"/>
    <w:rsid w:val="00DE12FA"/>
    <w:rsid w:val="00DE62CA"/>
    <w:rsid w:val="00DF21F1"/>
    <w:rsid w:val="00E020E1"/>
    <w:rsid w:val="00E024DC"/>
    <w:rsid w:val="00E05238"/>
    <w:rsid w:val="00E05262"/>
    <w:rsid w:val="00E26486"/>
    <w:rsid w:val="00E35131"/>
    <w:rsid w:val="00E516F7"/>
    <w:rsid w:val="00E624C3"/>
    <w:rsid w:val="00E62A9B"/>
    <w:rsid w:val="00E82E5E"/>
    <w:rsid w:val="00EB161C"/>
    <w:rsid w:val="00EC45EF"/>
    <w:rsid w:val="00ED01A2"/>
    <w:rsid w:val="00ED123C"/>
    <w:rsid w:val="00EE1A67"/>
    <w:rsid w:val="00EF214F"/>
    <w:rsid w:val="00EF7D52"/>
    <w:rsid w:val="00EF7EBE"/>
    <w:rsid w:val="00F110A2"/>
    <w:rsid w:val="00F114E8"/>
    <w:rsid w:val="00F155DA"/>
    <w:rsid w:val="00F22312"/>
    <w:rsid w:val="00F23B0D"/>
    <w:rsid w:val="00F254CF"/>
    <w:rsid w:val="00F262C9"/>
    <w:rsid w:val="00F4137D"/>
    <w:rsid w:val="00F43117"/>
    <w:rsid w:val="00F449DF"/>
    <w:rsid w:val="00F55E37"/>
    <w:rsid w:val="00F74B68"/>
    <w:rsid w:val="00F765C7"/>
    <w:rsid w:val="00FA042E"/>
    <w:rsid w:val="00FA4CF5"/>
    <w:rsid w:val="00FB066A"/>
    <w:rsid w:val="00FB7756"/>
    <w:rsid w:val="00FC3FBE"/>
    <w:rsid w:val="00FE367D"/>
    <w:rsid w:val="00FE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49F79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semiHidden/>
    <w:unhideWhenUsed/>
    <w:qFormat/>
    <w:rsid w:val="005938BF"/>
    <w:pPr>
      <w:keepNext/>
      <w:spacing w:after="0" w:line="360" w:lineRule="auto"/>
      <w:ind w:firstLine="709"/>
      <w:jc w:val="both"/>
      <w:outlineLvl w:val="5"/>
    </w:pPr>
    <w:rPr>
      <w:rFonts w:ascii="Times New Roman" w:eastAsia="Times New Roman" w:hAnsi="Times New Roman" w:cs="Times New Roman"/>
      <w:b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paragraph" w:customStyle="1" w:styleId="ConsPlusTitle">
    <w:name w:val="ConsPlusTitle"/>
    <w:rsid w:val="009917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a">
    <w:name w:val="Body Text Indent"/>
    <w:basedOn w:val="a"/>
    <w:link w:val="ab"/>
    <w:rsid w:val="009917B5"/>
    <w:pPr>
      <w:spacing w:after="120"/>
      <w:ind w:left="283"/>
    </w:pPr>
    <w:rPr>
      <w:rFonts w:ascii="Century Gothic" w:eastAsia="Times New Roman" w:hAnsi="Century Gothic" w:cs="Times New Roman"/>
      <w:lang w:val="en-US"/>
    </w:rPr>
  </w:style>
  <w:style w:type="character" w:customStyle="1" w:styleId="ab">
    <w:name w:val="Основной текст с отступом Знак"/>
    <w:basedOn w:val="a0"/>
    <w:link w:val="aa"/>
    <w:rsid w:val="009917B5"/>
    <w:rPr>
      <w:rFonts w:ascii="Century Gothic" w:eastAsia="Times New Roman" w:hAnsi="Century Gothic" w:cs="Times New Roman"/>
      <w:lang w:val="en-US"/>
    </w:rPr>
  </w:style>
  <w:style w:type="paragraph" w:styleId="ac">
    <w:name w:val="No Spacing"/>
    <w:aliases w:val="Обрнадзор,Без интервала1"/>
    <w:link w:val="ad"/>
    <w:uiPriority w:val="1"/>
    <w:qFormat/>
    <w:rsid w:val="003F2416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5938BF"/>
    <w:rPr>
      <w:rFonts w:ascii="Times New Roman" w:eastAsia="Times New Roman" w:hAnsi="Times New Roman" w:cs="Times New Roman"/>
      <w:b/>
      <w:iCs/>
      <w:sz w:val="24"/>
      <w:szCs w:val="24"/>
      <w:lang w:eastAsia="ru-RU"/>
    </w:rPr>
  </w:style>
  <w:style w:type="character" w:customStyle="1" w:styleId="ad">
    <w:name w:val="Без интервала Знак"/>
    <w:aliases w:val="Обрнадзор Знак,Без интервала1 Знак"/>
    <w:link w:val="ac"/>
    <w:uiPriority w:val="1"/>
    <w:locked/>
    <w:rsid w:val="007755B6"/>
  </w:style>
  <w:style w:type="paragraph" w:customStyle="1" w:styleId="ConsPlusNormal">
    <w:name w:val="ConsPlusNormal"/>
    <w:link w:val="ConsPlusNormal0"/>
    <w:qFormat/>
    <w:rsid w:val="00A3403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ConsPlusNormal0">
    <w:name w:val="ConsPlusNormal Знак"/>
    <w:link w:val="ConsPlusNormal"/>
    <w:qFormat/>
    <w:locked/>
    <w:rsid w:val="00A3403F"/>
    <w:rPr>
      <w:rFonts w:ascii="Calibri" w:eastAsiaTheme="minorEastAsia" w:hAnsi="Calibri" w:cs="Calibri"/>
      <w:lang w:eastAsia="ru-RU"/>
    </w:rPr>
  </w:style>
  <w:style w:type="paragraph" w:styleId="ae">
    <w:name w:val="List Paragraph"/>
    <w:basedOn w:val="a"/>
    <w:uiPriority w:val="34"/>
    <w:qFormat/>
    <w:rsid w:val="00A3403F"/>
    <w:pPr>
      <w:spacing w:after="160" w:line="259" w:lineRule="auto"/>
      <w:ind w:left="720"/>
      <w:contextualSpacing/>
    </w:pPr>
    <w:rPr>
      <w:rFonts w:ascii="Times New Roman" w:hAnsi="Times New Roman"/>
      <w:sz w:val="28"/>
    </w:rPr>
  </w:style>
  <w:style w:type="character" w:styleId="af">
    <w:name w:val="Hyperlink"/>
    <w:basedOn w:val="a0"/>
    <w:uiPriority w:val="99"/>
    <w:unhideWhenUsed/>
    <w:rsid w:val="00212A2A"/>
    <w:rPr>
      <w:color w:val="0000FF" w:themeColor="hyperlink"/>
      <w:u w:val="single"/>
    </w:rPr>
  </w:style>
  <w:style w:type="paragraph" w:customStyle="1" w:styleId="3">
    <w:name w:val="Основной текст3"/>
    <w:basedOn w:val="a"/>
    <w:rsid w:val="00D850B1"/>
    <w:pPr>
      <w:widowControl w:val="0"/>
      <w:shd w:val="clear" w:color="auto" w:fill="FFFFFF"/>
      <w:spacing w:before="660" w:after="360" w:line="0" w:lineRule="atLeast"/>
    </w:pPr>
    <w:rPr>
      <w:rFonts w:ascii="Times New Roman" w:eastAsia="Times New Roman" w:hAnsi="Times New Roman" w:cs="Times New Roman"/>
    </w:rPr>
  </w:style>
  <w:style w:type="table" w:customStyle="1" w:styleId="1">
    <w:name w:val="Сетка таблицы1"/>
    <w:basedOn w:val="a1"/>
    <w:next w:val="a5"/>
    <w:uiPriority w:val="59"/>
    <w:rsid w:val="00226D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DE62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453344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3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19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19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658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441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20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3946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4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F59ED-9C54-4A95-AFE2-8022787C5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2025-11-11T06:43:00Z</dcterms:created>
  <dcterms:modified xsi:type="dcterms:W3CDTF">2026-10-14T09:36:00Z</dcterms:modified>
</cp:coreProperties>
</file>